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迎新系统首页界面。按照提示输入用户名、密码、验证码登录</w:t>
      </w:r>
      <w:r>
        <w:rPr>
          <w:rFonts w:hint="eastAsia"/>
          <w:lang w:eastAsia="zh-CN"/>
        </w:rPr>
        <w:t>淮北师范大学</w:t>
      </w:r>
      <w:bookmarkStart w:id="0" w:name="_GoBack"/>
      <w:bookmarkEnd w:id="0"/>
      <w:r>
        <w:rPr>
          <w:rFonts w:hint="eastAsia"/>
        </w:rPr>
        <w:t>迎新系统，用户名为身份证号，密码为身份证后六位（尾数为字母请使用大写字母）。</w:t>
      </w:r>
    </w:p>
    <w:p>
      <w:pPr>
        <w:jc w:val="center"/>
      </w:pPr>
      <w:r>
        <w:drawing>
          <wp:inline distT="0" distB="0" distL="0" distR="0">
            <wp:extent cx="2179320" cy="38747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9006" cy="3892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4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系统登陆成功后，会展示所有需要线上办理的环节，依次办理即可。</w:t>
      </w:r>
    </w:p>
    <w:p>
      <w:pPr>
        <w:pStyle w:val="4"/>
        <w:ind w:left="360" w:firstLine="0" w:firstLineChars="0"/>
        <w:jc w:val="center"/>
      </w:pPr>
      <w:r>
        <w:drawing>
          <wp:inline distT="0" distB="0" distL="0" distR="0">
            <wp:extent cx="2019300" cy="359029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7079" cy="362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  <w:r>
        <w:drawing>
          <wp:inline distT="0" distB="0" distL="0" distR="0">
            <wp:extent cx="2019300" cy="358711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431" cy="359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  <w:jc w:val="center"/>
      </w:pPr>
    </w:p>
    <w:p>
      <w:pPr>
        <w:pStyle w:val="4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在线咨询</w:t>
      </w:r>
    </w:p>
    <w:p>
      <w:pPr>
        <w:pStyle w:val="4"/>
        <w:ind w:firstLineChars="0"/>
        <w:jc w:val="center"/>
        <w:rPr>
          <w:rFonts w:hint="eastAsia"/>
        </w:rPr>
      </w:pPr>
      <w:r>
        <w:drawing>
          <wp:inline distT="0" distB="0" distL="0" distR="0">
            <wp:extent cx="1949450" cy="34671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4499" cy="347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drawing>
          <wp:inline distT="0" distB="0" distL="0" distR="0">
            <wp:extent cx="1950720" cy="346837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4695" cy="349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  <w:jc w:val="center"/>
      </w:pPr>
    </w:p>
    <w:p>
      <w:pPr>
        <w:pStyle w:val="4"/>
        <w:ind w:left="360" w:firstLine="0" w:firstLineChars="0"/>
        <w:jc w:val="center"/>
      </w:pPr>
    </w:p>
    <w:p>
      <w:pPr>
        <w:pStyle w:val="4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个人信息环节。按照提示一次完善信息即可。家庭成员和教育经历由于手机屏幕宽带限制，需要左滑来完善更多信息。</w:t>
      </w:r>
    </w:p>
    <w:p>
      <w:pPr>
        <w:jc w:val="center"/>
      </w:pPr>
      <w:r>
        <w:drawing>
          <wp:inline distT="0" distB="0" distL="0" distR="0">
            <wp:extent cx="2018030" cy="3589020"/>
            <wp:effectExtent l="0" t="0" r="127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4028" cy="359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  <w:r>
        <w:drawing>
          <wp:inline distT="0" distB="0" distL="0" distR="0">
            <wp:extent cx="2022475" cy="3596640"/>
            <wp:effectExtent l="0" t="0" r="0" b="38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9098" cy="360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提交信息。确认信息填写无误后，点击右上角确定按钮，提示环节办理成功。点击一下步即可进行下一步的环节办理。</w:t>
      </w:r>
    </w:p>
    <w:p>
      <w:pPr>
        <w:jc w:val="center"/>
      </w:pPr>
      <w:r>
        <w:drawing>
          <wp:inline distT="0" distB="0" distL="0" distR="0">
            <wp:extent cx="2049780" cy="3606165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4507" cy="36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pStyle w:val="4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个人其他信息，根据提示完成个人其他信息填写。之后点击确定按钮完成环节办理。</w:t>
      </w:r>
    </w:p>
    <w:p>
      <w:pPr>
        <w:jc w:val="center"/>
      </w:pPr>
      <w:r>
        <w:drawing>
          <wp:inline distT="0" distB="0" distL="0" distR="0">
            <wp:extent cx="1953895" cy="3474720"/>
            <wp:effectExtent l="0" t="0" r="825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3651" cy="349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4"/>
        <w:numPr>
          <w:ilvl w:val="0"/>
          <w:numId w:val="1"/>
        </w:numPr>
        <w:ind w:firstLineChars="0"/>
        <w:jc w:val="center"/>
      </w:pPr>
      <w:r>
        <w:rPr>
          <w:rFonts w:hint="eastAsia"/>
        </w:rPr>
        <w:t>根据提示内容完成报到信息填写，填写完成后点击确定按钮进行下一环节办理。</w:t>
      </w:r>
      <w:r>
        <w:drawing>
          <wp:inline distT="0" distB="0" distL="0" distR="0">
            <wp:extent cx="1979930" cy="3520440"/>
            <wp:effectExtent l="0" t="0" r="1270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8580" cy="353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firstLineChars="0"/>
        <w:jc w:val="center"/>
      </w:pPr>
    </w:p>
    <w:p>
      <w:pPr>
        <w:pStyle w:val="4"/>
        <w:ind w:firstLineChars="0"/>
        <w:jc w:val="center"/>
      </w:pPr>
    </w:p>
    <w:p>
      <w:pPr>
        <w:pStyle w:val="4"/>
        <w:ind w:firstLineChars="0"/>
        <w:jc w:val="center"/>
        <w:rPr>
          <w:rFonts w:hint="eastAsia"/>
        </w:rPr>
      </w:pPr>
    </w:p>
    <w:p>
      <w:pPr>
        <w:pStyle w:val="4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按照提示完成健康信息填报。并长按第8条下方的图片，保存到相册。之后自行打印。仔细阅读学生承诺书后按照提示签字。并于开学当天交给报到的学院。</w:t>
      </w:r>
    </w:p>
    <w:p>
      <w:pPr>
        <w:pStyle w:val="4"/>
        <w:ind w:left="360" w:firstLine="0" w:firstLineChars="0"/>
        <w:jc w:val="center"/>
      </w:pPr>
      <w:r>
        <w:drawing>
          <wp:inline distT="0" distB="0" distL="0" distR="0">
            <wp:extent cx="2024380" cy="3598545"/>
            <wp:effectExtent l="0" t="0" r="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40416" cy="362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</w:t>
      </w:r>
      <w:r>
        <w:drawing>
          <wp:inline distT="0" distB="0" distL="0" distR="0">
            <wp:extent cx="2084070" cy="360426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87535" cy="360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  <w:jc w:val="left"/>
      </w:pPr>
    </w:p>
    <w:p>
      <w:pPr>
        <w:pStyle w:val="4"/>
        <w:ind w:left="360" w:firstLine="0" w:firstLineChars="0"/>
        <w:jc w:val="left"/>
      </w:pPr>
    </w:p>
    <w:p>
      <w:pPr>
        <w:pStyle w:val="4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学生根据实际情况选择是否需要购买公寓用品。</w:t>
      </w:r>
    </w:p>
    <w:p>
      <w:r>
        <w:rPr>
          <w:rFonts w:hint="eastAsia"/>
        </w:rPr>
        <w:drawing>
          <wp:inline distT="0" distB="0" distL="114300" distR="114300">
            <wp:extent cx="2049780" cy="3564890"/>
            <wp:effectExtent l="0" t="0" r="7620" b="16510"/>
            <wp:docPr id="15" name="图片 15" descr="WechatIMG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WechatIMG26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drawing>
          <wp:inline distT="0" distB="0" distL="114300" distR="114300">
            <wp:extent cx="2070735" cy="3519805"/>
            <wp:effectExtent l="0" t="0" r="12065" b="10795"/>
            <wp:docPr id="16" name="图片 16" descr="WechatIMG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WechatIMG26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pStyle w:val="4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缴费查询，缴费查询功能只展示学生缴费信息，供学生查询使用，更新可能会有延迟。具体缴费方式参考新生须知，此项直接点击右上角返回即可，无需办理。</w:t>
      </w:r>
    </w:p>
    <w:p>
      <w:pPr>
        <w:jc w:val="center"/>
      </w:pPr>
      <w:r>
        <w:drawing>
          <wp:inline distT="0" distB="0" distL="0" distR="0">
            <wp:extent cx="2034540" cy="3616960"/>
            <wp:effectExtent l="0" t="0" r="3810" b="254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42859" cy="363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pStyle w:val="4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所有环节都办理完成后，即可在最后一步看到个人二维码。此项同样无需办理。能看到二维码即可点击左上角返回按钮。此二维码用于报到时识别身份使用。</w:t>
      </w:r>
    </w:p>
    <w:p>
      <w:pPr>
        <w:jc w:val="center"/>
      </w:pPr>
      <w:r>
        <w:drawing>
          <wp:inline distT="0" distB="0" distL="0" distR="0">
            <wp:extent cx="2089785" cy="3643630"/>
            <wp:effectExtent l="0" t="0" r="571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08969" cy="367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12D47"/>
    <w:multiLevelType w:val="multilevel"/>
    <w:tmpl w:val="47012D4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43"/>
    <w:rsid w:val="00201143"/>
    <w:rsid w:val="002F079A"/>
    <w:rsid w:val="003A7403"/>
    <w:rsid w:val="00530F81"/>
    <w:rsid w:val="00603E9C"/>
    <w:rsid w:val="00765D53"/>
    <w:rsid w:val="00C24785"/>
    <w:rsid w:val="00CF1B33"/>
    <w:rsid w:val="00D3363D"/>
    <w:rsid w:val="00E97A40"/>
    <w:rsid w:val="09B83A6F"/>
    <w:rsid w:val="3ACE0D73"/>
    <w:rsid w:val="5EEF9F39"/>
    <w:rsid w:val="9B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</Words>
  <Characters>494</Characters>
  <Lines>4</Lines>
  <Paragraphs>1</Paragraphs>
  <TotalTime>121</TotalTime>
  <ScaleCrop>false</ScaleCrop>
  <LinksUpToDate>false</LinksUpToDate>
  <CharactersWithSpaces>579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2021-07-26T19:49:00Z</dcterms:created>
  <dc:creator>朱 仁刚</dc:creator>
  <cp:lastModifiedBy>姜姜</cp:lastModifiedBy>
  <dcterms:modified xsi:type="dcterms:W3CDTF">2021-09-01T04:17:58Z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860E0C13BF3C4D1097E7CF374D157E26</vt:lpwstr>
  </property>
</Properties>
</file>