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9037F">
      <w:pPr>
        <w:spacing w:after="156" w:afterLines="50"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6" w:name="_GoBack"/>
      <w:bookmarkEnd w:id="6"/>
      <w:r>
        <w:rPr>
          <w:rFonts w:hint="eastAsia" w:ascii="方正小标宋简体" w:eastAsia="方正小标宋简体"/>
          <w:color w:val="000000"/>
          <w:sz w:val="44"/>
          <w:szCs w:val="44"/>
        </w:rPr>
        <w:t>学校2025年“双十”工作</w:t>
      </w:r>
    </w:p>
    <w:p w14:paraId="7AF81C90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一、十项重点工作</w:t>
      </w:r>
    </w:p>
    <w:p w14:paraId="1B6CC337">
      <w:pPr>
        <w:numPr>
          <w:ilvl w:val="0"/>
          <w:numId w:val="1"/>
        </w:numPr>
        <w:spacing w:line="56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开展深入贯彻中央八项规定精神学习教育。（牵头单位：组织部）</w:t>
      </w:r>
    </w:p>
    <w:p w14:paraId="3689D50C">
      <w:pPr>
        <w:numPr>
          <w:ilvl w:val="0"/>
          <w:numId w:val="1"/>
        </w:num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推进博士学位授予单位建设工作。（牵头单位：学科建设与发展规划处）</w:t>
      </w:r>
    </w:p>
    <w:p w14:paraId="60BEEC73">
      <w:pPr>
        <w:numPr>
          <w:ilvl w:val="0"/>
          <w:numId w:val="1"/>
        </w:num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抓好本科教育教学审核评估整改工作。（牵头单位：教学评价与督导处、教务处）</w:t>
      </w:r>
    </w:p>
    <w:p w14:paraId="1781CF5F">
      <w:pPr>
        <w:numPr>
          <w:ilvl w:val="0"/>
          <w:numId w:val="1"/>
        </w:numPr>
        <w:spacing w:line="56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筹备召开学校第三次党代会。（牵头单位：组织部、党政办公室）</w:t>
      </w:r>
    </w:p>
    <w:p w14:paraId="69FD2FF3">
      <w:pPr>
        <w:numPr>
          <w:ilvl w:val="0"/>
          <w:numId w:val="1"/>
        </w:numPr>
        <w:spacing w:line="56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新增省级一流课程6门以上，</w:t>
      </w:r>
      <w:r>
        <w:rPr>
          <w:rFonts w:ascii="仿宋_GB2312" w:hAnsi="方正仿宋_GBK" w:eastAsia="仿宋_GB2312" w:cs="方正仿宋_GBK"/>
          <w:sz w:val="32"/>
          <w:szCs w:val="32"/>
        </w:rPr>
        <w:t>力争获批国家级一流课程2-3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。（牵头单位：教务处）</w:t>
      </w:r>
    </w:p>
    <w:p w14:paraId="31255F36">
      <w:pPr>
        <w:numPr>
          <w:ilvl w:val="0"/>
          <w:numId w:val="1"/>
        </w:numPr>
        <w:spacing w:line="56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实现国家级重点项目突破，科研到账经费总额不少于</w:t>
      </w:r>
      <w:r>
        <w:rPr>
          <w:rFonts w:ascii="仿宋_GB2312" w:hAnsi="仿宋_GB2312" w:eastAsia="仿宋_GB2312" w:cs="仿宋_GB2312"/>
          <w:bCs/>
          <w:sz w:val="32"/>
          <w:szCs w:val="32"/>
        </w:rPr>
        <w:t>80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00万元。（牵头单位：科学研究部）</w:t>
      </w:r>
    </w:p>
    <w:p w14:paraId="01C25D9B">
      <w:pPr>
        <w:numPr>
          <w:ilvl w:val="0"/>
          <w:numId w:val="1"/>
        </w:numPr>
        <w:spacing w:line="56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全职引进高层次人才90名以上，其中国家级人才1</w:t>
      </w:r>
      <w:r>
        <w:rPr>
          <w:rFonts w:ascii="仿宋_GB2312" w:hAnsi="仿宋_GB2312" w:eastAsia="仿宋_GB2312" w:cs="仿宋_GB2312"/>
          <w:bCs/>
          <w:sz w:val="32"/>
          <w:szCs w:val="32"/>
        </w:rPr>
        <w:t>-2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名。（牵头单位：人事处）</w:t>
      </w:r>
    </w:p>
    <w:p w14:paraId="188DC59F">
      <w:pPr>
        <w:numPr>
          <w:ilvl w:val="0"/>
          <w:numId w:val="1"/>
        </w:num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组织开展“正干部作风、严教师师德、优学生学风”专项行动。（牵头单位：纪委办公室）</w:t>
      </w:r>
    </w:p>
    <w:p w14:paraId="11E33517">
      <w:pPr>
        <w:numPr>
          <w:ilvl w:val="0"/>
          <w:numId w:val="1"/>
        </w:numPr>
        <w:spacing w:line="56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做好“十四五”规划总结评估和“十五五”规划编制工作。（牵头单位：学科建设与发展规划处）</w:t>
      </w:r>
    </w:p>
    <w:p w14:paraId="5478730B">
      <w:pPr>
        <w:numPr>
          <w:ilvl w:val="0"/>
          <w:numId w:val="1"/>
        </w:numPr>
        <w:spacing w:line="560" w:lineRule="exact"/>
        <w:jc w:val="left"/>
        <w:rPr>
          <w:rFonts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抓好2</w:t>
      </w:r>
      <w:r>
        <w:rPr>
          <w:rFonts w:ascii="仿宋_GB2312" w:hAnsi="仿宋_GB2312" w:eastAsia="仿宋_GB2312" w:cs="仿宋_GB2312"/>
          <w:bCs/>
          <w:spacing w:val="-6"/>
          <w:sz w:val="32"/>
          <w:szCs w:val="32"/>
        </w:rPr>
        <w:t>025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届毕业生就业工作，确保本科毕业生初次毕业去向落实率位居全省高校前5名。（牵头单位：招生就业处）</w:t>
      </w:r>
    </w:p>
    <w:p w14:paraId="7D8916BC">
      <w:pPr>
        <w:spacing w:line="56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br w:type="page"/>
      </w:r>
    </w:p>
    <w:p w14:paraId="0F3A2DF3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二、十件民生实事</w:t>
      </w:r>
    </w:p>
    <w:p w14:paraId="46017C4C">
      <w:pPr>
        <w:numPr>
          <w:ilvl w:val="0"/>
          <w:numId w:val="2"/>
        </w:numPr>
        <w:spacing w:line="600" w:lineRule="exact"/>
        <w:ind w:right="225" w:rightChars="107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bookmarkStart w:id="0" w:name="_Hlk192787980"/>
      <w:r>
        <w:rPr>
          <w:rFonts w:hint="eastAsia" w:ascii="仿宋_GB2312" w:hAnsi="仿宋_GB2312" w:eastAsia="仿宋_GB2312" w:cs="仿宋_GB2312"/>
          <w:bCs/>
          <w:sz w:val="32"/>
          <w:szCs w:val="32"/>
        </w:rPr>
        <w:t>修缮滨湖校区第一运动场</w:t>
      </w:r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。（牵头单位：基建处）</w:t>
      </w:r>
    </w:p>
    <w:p w14:paraId="420A5237">
      <w:pPr>
        <w:numPr>
          <w:ilvl w:val="0"/>
          <w:numId w:val="2"/>
        </w:numPr>
        <w:spacing w:line="60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建设滨湖校区教职工活动中心。（牵头单位：校工会）</w:t>
      </w:r>
    </w:p>
    <w:p w14:paraId="32BC9B3E">
      <w:pPr>
        <w:numPr>
          <w:ilvl w:val="0"/>
          <w:numId w:val="2"/>
        </w:numPr>
        <w:spacing w:line="60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bookmarkStart w:id="1" w:name="_Hlk192788549"/>
      <w:r>
        <w:rPr>
          <w:rFonts w:hint="eastAsia" w:ascii="仿宋_GB2312" w:hAnsi="仿宋_GB2312" w:eastAsia="仿宋_GB2312" w:cs="仿宋_GB2312"/>
          <w:bCs/>
          <w:sz w:val="32"/>
          <w:szCs w:val="32"/>
        </w:rPr>
        <w:t>修缮附属实验中学广场。</w:t>
      </w:r>
      <w:bookmarkEnd w:id="1"/>
      <w:bookmarkStart w:id="2" w:name="_Hlk191910654"/>
      <w:r>
        <w:rPr>
          <w:rFonts w:hint="eastAsia" w:ascii="仿宋_GB2312" w:hAnsi="仿宋_GB2312" w:eastAsia="仿宋_GB2312" w:cs="仿宋_GB2312"/>
          <w:bCs/>
          <w:sz w:val="32"/>
          <w:szCs w:val="32"/>
        </w:rPr>
        <w:t>（牵头单位：基建处）</w:t>
      </w:r>
      <w:bookmarkEnd w:id="2"/>
    </w:p>
    <w:p w14:paraId="2100E352">
      <w:pPr>
        <w:numPr>
          <w:ilvl w:val="0"/>
          <w:numId w:val="2"/>
        </w:numPr>
        <w:spacing w:line="60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确保滨湖校区幼儿园新学期投入使用。（牵头单位：基础教育集团）</w:t>
      </w:r>
    </w:p>
    <w:p w14:paraId="3A1D8460">
      <w:pPr>
        <w:numPr>
          <w:ilvl w:val="0"/>
          <w:numId w:val="2"/>
        </w:numPr>
        <w:spacing w:line="60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改造滨湖校区1-5号学生宿舍楼电控系统。（牵头单位：网络信息与管理中心）</w:t>
      </w:r>
    </w:p>
    <w:p w14:paraId="196C2A93">
      <w:pPr>
        <w:numPr>
          <w:ilvl w:val="0"/>
          <w:numId w:val="2"/>
        </w:numPr>
        <w:spacing w:line="60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建好党外人士活动场地。（牵头单位：统战部）</w:t>
      </w:r>
    </w:p>
    <w:p w14:paraId="65A9F8C1">
      <w:pPr>
        <w:numPr>
          <w:ilvl w:val="0"/>
          <w:numId w:val="2"/>
        </w:numPr>
        <w:spacing w:line="60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完善“淮师心声”线上平台功能。</w:t>
      </w:r>
      <w:bookmarkStart w:id="3" w:name="_Hlk192929856"/>
      <w:r>
        <w:rPr>
          <w:rFonts w:hint="eastAsia" w:ascii="仿宋_GB2312" w:hAnsi="仿宋_GB2312" w:eastAsia="仿宋_GB2312" w:cs="仿宋_GB2312"/>
          <w:bCs/>
          <w:sz w:val="32"/>
          <w:szCs w:val="32"/>
        </w:rPr>
        <w:t>（牵头单位：网络信息与管理中心）</w:t>
      </w:r>
      <w:bookmarkEnd w:id="3"/>
    </w:p>
    <w:p w14:paraId="44B8FC86">
      <w:pPr>
        <w:numPr>
          <w:ilvl w:val="0"/>
          <w:numId w:val="2"/>
        </w:numPr>
        <w:spacing w:line="60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bookmarkStart w:id="4" w:name="_Hlk192788390"/>
      <w:r>
        <w:rPr>
          <w:rFonts w:hint="eastAsia" w:ascii="仿宋_GB2312" w:hAnsi="仿宋_GB2312" w:eastAsia="仿宋_GB2312" w:cs="仿宋_GB2312"/>
          <w:bCs/>
          <w:sz w:val="32"/>
          <w:szCs w:val="32"/>
        </w:rPr>
        <w:t>推动校地共建生态景观林。</w:t>
      </w:r>
      <w:bookmarkEnd w:id="4"/>
      <w:r>
        <w:rPr>
          <w:rFonts w:hint="eastAsia" w:ascii="仿宋_GB2312" w:hAnsi="仿宋_GB2312" w:eastAsia="仿宋_GB2312" w:cs="仿宋_GB2312"/>
          <w:bCs/>
          <w:sz w:val="32"/>
          <w:szCs w:val="32"/>
        </w:rPr>
        <w:t>（牵头单位：基建处）</w:t>
      </w:r>
    </w:p>
    <w:p w14:paraId="641CB8D7">
      <w:pPr>
        <w:numPr>
          <w:ilvl w:val="0"/>
          <w:numId w:val="2"/>
        </w:numPr>
        <w:spacing w:line="60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推动学校办公、实验和科研等公有房屋分配调整。（牵头单位：国有资产与实验室管理处）</w:t>
      </w:r>
    </w:p>
    <w:p w14:paraId="4565ED73">
      <w:pPr>
        <w:widowControl/>
        <w:numPr>
          <w:ilvl w:val="0"/>
          <w:numId w:val="2"/>
        </w:numPr>
        <w:spacing w:line="600" w:lineRule="exact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bookmarkStart w:id="5" w:name="_Hlk192788746"/>
      <w:r>
        <w:rPr>
          <w:rFonts w:hint="eastAsia" w:ascii="仿宋_GB2312" w:hAnsi="仿宋_GB2312" w:eastAsia="仿宋_GB2312" w:cs="仿宋_GB2312"/>
          <w:bCs/>
          <w:sz w:val="32"/>
          <w:szCs w:val="32"/>
        </w:rPr>
        <w:t>推进滨湖校区充电桩建设</w:t>
      </w:r>
      <w:bookmarkEnd w:id="5"/>
      <w:r>
        <w:rPr>
          <w:rFonts w:hint="eastAsia" w:ascii="仿宋_GB2312" w:hAnsi="仿宋_GB2312" w:eastAsia="仿宋_GB2312" w:cs="仿宋_GB2312"/>
          <w:bCs/>
          <w:sz w:val="32"/>
          <w:szCs w:val="32"/>
        </w:rPr>
        <w:t>。（牵头单位：后勤服务与管理处）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4DC5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92DC11">
                          <w:pPr>
                            <w:pStyle w:val="4"/>
                          </w:pPr>
                          <w:r>
                            <w:rPr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92DC11">
                    <w:pPr>
                      <w:pStyle w:val="4"/>
                    </w:pPr>
                    <w:r>
                      <w:rPr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569627"/>
    <w:multiLevelType w:val="singleLevel"/>
    <w:tmpl w:val="B8569627"/>
    <w:lvl w:ilvl="0" w:tentative="0">
      <w:start w:val="1"/>
      <w:numFmt w:val="decimal"/>
      <w:suff w:val="nothing"/>
      <w:lvlText w:val="%1．"/>
      <w:lvlJc w:val="left"/>
      <w:pPr>
        <w:ind w:left="26" w:firstLine="400"/>
      </w:pPr>
      <w:rPr>
        <w:rFonts w:hint="default"/>
        <w:b w:val="0"/>
      </w:rPr>
    </w:lvl>
  </w:abstractNum>
  <w:abstractNum w:abstractNumId="1">
    <w:nsid w:val="D90E7334"/>
    <w:multiLevelType w:val="singleLevel"/>
    <w:tmpl w:val="D90E733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trackRevisions w:val="1"/>
  <w:documentProtection w:edit="readOnly" w:formatting="1" w:enforcement="1" w:cryptProviderType="rsaFull" w:cryptAlgorithmClass="hash" w:cryptAlgorithmType="typeAny" w:cryptAlgorithmSid="4" w:cryptSpinCount="0" w:hash="xE2jCoVkLfIwEth5sA0wFMulBvg=" w:salt="85tYMhObVeZDWmS03maZuQ==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138E43DF"/>
    <w:rsid w:val="0000453D"/>
    <w:rsid w:val="0002399E"/>
    <w:rsid w:val="00070326"/>
    <w:rsid w:val="0007100C"/>
    <w:rsid w:val="000A6D67"/>
    <w:rsid w:val="000A7A2D"/>
    <w:rsid w:val="001267F6"/>
    <w:rsid w:val="00147A8E"/>
    <w:rsid w:val="001745EF"/>
    <w:rsid w:val="001810EB"/>
    <w:rsid w:val="001F4919"/>
    <w:rsid w:val="00220FFD"/>
    <w:rsid w:val="00221C84"/>
    <w:rsid w:val="00240083"/>
    <w:rsid w:val="002455E0"/>
    <w:rsid w:val="00247B1F"/>
    <w:rsid w:val="0026449A"/>
    <w:rsid w:val="002A0BE3"/>
    <w:rsid w:val="002F0AF7"/>
    <w:rsid w:val="00314C31"/>
    <w:rsid w:val="0031610E"/>
    <w:rsid w:val="00320FAC"/>
    <w:rsid w:val="00357B8E"/>
    <w:rsid w:val="00363D65"/>
    <w:rsid w:val="00371D68"/>
    <w:rsid w:val="00372635"/>
    <w:rsid w:val="003F5575"/>
    <w:rsid w:val="00456BF3"/>
    <w:rsid w:val="00461E75"/>
    <w:rsid w:val="0049767F"/>
    <w:rsid w:val="004A212C"/>
    <w:rsid w:val="004A4C19"/>
    <w:rsid w:val="004C4804"/>
    <w:rsid w:val="004C4C7B"/>
    <w:rsid w:val="004D6A81"/>
    <w:rsid w:val="004F7005"/>
    <w:rsid w:val="0051483C"/>
    <w:rsid w:val="00516252"/>
    <w:rsid w:val="00555BF3"/>
    <w:rsid w:val="00563966"/>
    <w:rsid w:val="006138BF"/>
    <w:rsid w:val="0062056A"/>
    <w:rsid w:val="006331F2"/>
    <w:rsid w:val="006D5D19"/>
    <w:rsid w:val="006F212A"/>
    <w:rsid w:val="006F476F"/>
    <w:rsid w:val="007065FB"/>
    <w:rsid w:val="00706E0A"/>
    <w:rsid w:val="0073416C"/>
    <w:rsid w:val="00734FE8"/>
    <w:rsid w:val="00742C3A"/>
    <w:rsid w:val="007541AC"/>
    <w:rsid w:val="00764D93"/>
    <w:rsid w:val="0078013C"/>
    <w:rsid w:val="007802C0"/>
    <w:rsid w:val="00782D87"/>
    <w:rsid w:val="007C4F2D"/>
    <w:rsid w:val="007D4505"/>
    <w:rsid w:val="007D7DA6"/>
    <w:rsid w:val="007F50CE"/>
    <w:rsid w:val="00810ABE"/>
    <w:rsid w:val="00820EE8"/>
    <w:rsid w:val="00840920"/>
    <w:rsid w:val="008E2790"/>
    <w:rsid w:val="008F4255"/>
    <w:rsid w:val="009142E4"/>
    <w:rsid w:val="00946B94"/>
    <w:rsid w:val="009850B2"/>
    <w:rsid w:val="009925B3"/>
    <w:rsid w:val="009A2635"/>
    <w:rsid w:val="009B0083"/>
    <w:rsid w:val="009C7DB3"/>
    <w:rsid w:val="00A000E2"/>
    <w:rsid w:val="00A2472B"/>
    <w:rsid w:val="00A25E95"/>
    <w:rsid w:val="00A655F7"/>
    <w:rsid w:val="00A67E42"/>
    <w:rsid w:val="00AD0EC5"/>
    <w:rsid w:val="00B12A86"/>
    <w:rsid w:val="00B12ED7"/>
    <w:rsid w:val="00B2271B"/>
    <w:rsid w:val="00B2565A"/>
    <w:rsid w:val="00B25A12"/>
    <w:rsid w:val="00B50CA8"/>
    <w:rsid w:val="00B772E2"/>
    <w:rsid w:val="00B96CEC"/>
    <w:rsid w:val="00BA0027"/>
    <w:rsid w:val="00BB3064"/>
    <w:rsid w:val="00C517C7"/>
    <w:rsid w:val="00C52BFF"/>
    <w:rsid w:val="00C532E6"/>
    <w:rsid w:val="00C83082"/>
    <w:rsid w:val="00C940C3"/>
    <w:rsid w:val="00CB1B1C"/>
    <w:rsid w:val="00CC3584"/>
    <w:rsid w:val="00CC7AD7"/>
    <w:rsid w:val="00CD1722"/>
    <w:rsid w:val="00CD5C59"/>
    <w:rsid w:val="00CE6E7D"/>
    <w:rsid w:val="00D1081F"/>
    <w:rsid w:val="00D433ED"/>
    <w:rsid w:val="00D75794"/>
    <w:rsid w:val="00DC673C"/>
    <w:rsid w:val="00E25255"/>
    <w:rsid w:val="00E26ECC"/>
    <w:rsid w:val="00E55DB9"/>
    <w:rsid w:val="00E96380"/>
    <w:rsid w:val="00E96E04"/>
    <w:rsid w:val="00EA5B03"/>
    <w:rsid w:val="00EE7E15"/>
    <w:rsid w:val="00EF5E4B"/>
    <w:rsid w:val="00F10215"/>
    <w:rsid w:val="00F40E9B"/>
    <w:rsid w:val="00F45435"/>
    <w:rsid w:val="00F711CB"/>
    <w:rsid w:val="00F771FA"/>
    <w:rsid w:val="00F900BF"/>
    <w:rsid w:val="00FB1574"/>
    <w:rsid w:val="00FB3AA8"/>
    <w:rsid w:val="00FE32C6"/>
    <w:rsid w:val="00FE43BD"/>
    <w:rsid w:val="00FE6B36"/>
    <w:rsid w:val="00FF4BD2"/>
    <w:rsid w:val="10075309"/>
    <w:rsid w:val="138E43DF"/>
    <w:rsid w:val="27E63BF0"/>
    <w:rsid w:val="327642DD"/>
    <w:rsid w:val="38596ABE"/>
    <w:rsid w:val="43364F26"/>
    <w:rsid w:val="44A66728"/>
    <w:rsid w:val="488C2AEA"/>
    <w:rsid w:val="517A79EE"/>
    <w:rsid w:val="6A4A7AA5"/>
    <w:rsid w:val="6C7960DA"/>
    <w:rsid w:val="778D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pageBreakBefore/>
      <w:jc w:val="center"/>
      <w:outlineLvl w:val="0"/>
    </w:pPr>
    <w:rPr>
      <w:rFonts w:ascii="方正小标宋简体" w:hAnsi="方正小标宋简体" w:eastAsia="方正小标宋简体"/>
      <w:kern w:val="44"/>
      <w:sz w:val="44"/>
      <w:szCs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标题 1 字符"/>
    <w:link w:val="2"/>
    <w:autoRedefine/>
    <w:qFormat/>
    <w:uiPriority w:val="0"/>
    <w:rPr>
      <w:rFonts w:ascii="方正小标宋简体" w:hAnsi="方正小标宋简体" w:eastAsia="方正小标宋简体"/>
      <w:kern w:val="44"/>
      <w:sz w:val="44"/>
      <w:szCs w:val="22"/>
    </w:rPr>
  </w:style>
  <w:style w:type="character" w:customStyle="1" w:styleId="10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667</Words>
  <Characters>683</Characters>
  <Lines>5</Lines>
  <Paragraphs>1</Paragraphs>
  <TotalTime>44</TotalTime>
  <ScaleCrop>false</ScaleCrop>
  <LinksUpToDate>false</LinksUpToDate>
  <CharactersWithSpaces>683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2025-03-15T03:21:00Z</dcterms:created>
  <dc:creator>Esther ♘</dc:creator>
  <cp:lastModifiedBy>Esther ♘</cp:lastModifiedBy>
  <cp:lastPrinted>2025-03-20T05:46:00Z</cp:lastPrinted>
  <dcterms:modified xsi:type="dcterms:W3CDTF">2025-06-11T01:24:57Z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95460D61DC7642F2AEA34ADBBA9EC75F_13</vt:lpwstr>
  </property>
  <property fmtid="{D5CDD505-2E9C-101B-9397-08002B2CF9AE}" pid="4" name="KSOTemplateDocerSaveRecord">
    <vt:lpwstr>eyJoZGlkIjoiMzAzNGM0Yzc0ODZhMjAzNGM5MWQ0NjkzMmU5NzhhZDkiLCJ1c2VySWQiOiIzMDgwODY5NzYifQ==</vt:lpwstr>
  </property>
</Properties>
</file>